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 xml:space="preserve">технічних та якісних характеристик, розміру бюджетного призначення, очікуваної вартості предмета </w:t>
      </w:r>
      <w:r w:rsidRPr="001D74DE">
        <w:rPr>
          <w:rFonts w:ascii="Times New Roman" w:eastAsia="Times New Roman" w:hAnsi="Times New Roman"/>
          <w:b/>
          <w:i/>
          <w:sz w:val="20"/>
          <w:szCs w:val="20"/>
        </w:rPr>
        <w:t>закупівлі товару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4DE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</w:p>
    <w:p w:rsidR="001D74DE" w:rsidRDefault="001D74DE" w:rsidP="001D74D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від </w:t>
      </w:r>
      <w:r w:rsidR="007E31D8">
        <w:rPr>
          <w:rFonts w:ascii="Times New Roman" w:eastAsia="Times New Roman" w:hAnsi="Times New Roman"/>
          <w:b/>
          <w:sz w:val="20"/>
          <w:szCs w:val="20"/>
          <w:u w:val="single"/>
        </w:rPr>
        <w:t>13 грудня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2023 року</w:t>
      </w:r>
      <w:r w:rsidR="007E31D8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(на 2024 рік)</w:t>
      </w:r>
      <w:r w:rsidRPr="00F937E0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1D74DE" w:rsidRPr="008F7EB5" w:rsidTr="00E10234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74DE" w:rsidRPr="008F7EB5" w:rsidRDefault="001D74DE" w:rsidP="00E10234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7E31D8" w:rsidRPr="007E31D8">
        <w:rPr>
          <w:rFonts w:ascii="Times New Roman" w:hAnsi="Times New Roman"/>
          <w:b/>
          <w:color w:val="333333"/>
          <w:szCs w:val="20"/>
          <w:shd w:val="clear" w:color="auto" w:fill="FFFFFF"/>
        </w:rPr>
        <w:t>UA-2023-12-13-005472-a</w:t>
      </w:r>
    </w:p>
    <w:p w:rsidR="001D74DE" w:rsidRDefault="001D74DE" w:rsidP="001D74D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405 570,31 </w:t>
      </w:r>
      <w:proofErr w:type="spellStart"/>
      <w:r w:rsidR="007E31D8" w:rsidRPr="007E31D8"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, згідно</w:t>
      </w:r>
      <w:r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7E31D8">
        <w:rPr>
          <w:rFonts w:ascii="Times New Roman" w:eastAsia="Times New Roman" w:hAnsi="Times New Roman"/>
          <w:color w:val="000000"/>
          <w:szCs w:val="20"/>
        </w:rPr>
        <w:t>орієнтований потреби на січень</w:t>
      </w:r>
      <w:r>
        <w:rPr>
          <w:rFonts w:ascii="Times New Roman" w:eastAsia="Times New Roman" w:hAnsi="Times New Roman"/>
          <w:color w:val="000000"/>
          <w:szCs w:val="20"/>
        </w:rPr>
        <w:t xml:space="preserve"> - </w:t>
      </w:r>
      <w:r w:rsidR="007E31D8">
        <w:rPr>
          <w:rFonts w:ascii="Times New Roman" w:eastAsia="Times New Roman" w:hAnsi="Times New Roman"/>
          <w:color w:val="000000"/>
          <w:szCs w:val="20"/>
        </w:rPr>
        <w:t>квітень 2024</w:t>
      </w:r>
      <w:r>
        <w:rPr>
          <w:rFonts w:ascii="Times New Roman" w:eastAsia="Times New Roman" w:hAnsi="Times New Roman"/>
          <w:color w:val="000000"/>
          <w:szCs w:val="20"/>
        </w:rPr>
        <w:t xml:space="preserve"> рік за КЕКВ  2274.</w:t>
      </w: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7E31D8" w:rsidRPr="007E31D8">
        <w:rPr>
          <w:rFonts w:ascii="Times New Roman" w:eastAsia="Times New Roman" w:hAnsi="Times New Roman"/>
          <w:sz w:val="20"/>
          <w:szCs w:val="20"/>
        </w:rPr>
        <w:t xml:space="preserve">: 405 570,31 </w:t>
      </w:r>
      <w:r w:rsidRPr="001D74DE">
        <w:rPr>
          <w:rFonts w:ascii="Times New Roman" w:eastAsia="Times New Roman" w:hAnsi="Times New Roman"/>
          <w:sz w:val="20"/>
          <w:szCs w:val="20"/>
        </w:rPr>
        <w:t xml:space="preserve"> грн</w:t>
      </w:r>
      <w:r>
        <w:rPr>
          <w:rFonts w:ascii="Times New Roman" w:eastAsia="Times New Roman" w:hAnsi="Times New Roman"/>
          <w:sz w:val="20"/>
          <w:szCs w:val="20"/>
        </w:rPr>
        <w:t>., з ПДВ.</w:t>
      </w:r>
    </w:p>
    <w:p w:rsidR="001D74DE" w:rsidRPr="001D74DE" w:rsidRDefault="00220C13" w:rsidP="0022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220C13">
        <w:rPr>
          <w:rFonts w:ascii="Times New Roman" w:eastAsia="Times New Roman" w:hAnsi="Times New Roman"/>
          <w:sz w:val="20"/>
          <w:szCs w:val="20"/>
        </w:rPr>
        <w:t>Розрахунок очік</w:t>
      </w:r>
      <w:r>
        <w:rPr>
          <w:rFonts w:ascii="Times New Roman" w:eastAsia="Times New Roman" w:hAnsi="Times New Roman"/>
          <w:sz w:val="20"/>
          <w:szCs w:val="20"/>
        </w:rPr>
        <w:t xml:space="preserve">уваної вартості  закупівлі </w:t>
      </w:r>
      <w:r w:rsidRPr="00220C13">
        <w:rPr>
          <w:rFonts w:ascii="Times New Roman" w:eastAsia="Times New Roman" w:hAnsi="Times New Roman"/>
          <w:sz w:val="20"/>
          <w:szCs w:val="20"/>
        </w:rPr>
        <w:t xml:space="preserve"> здійснювався з урахуванням 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 w:rsidRPr="00220C13"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 w:rsidRPr="00220C13"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проведено згідно з аналізом цін </w:t>
      </w:r>
      <w:proofErr w:type="spellStart"/>
      <w:r w:rsidR="001D74DE" w:rsidRPr="001D74DE">
        <w:rPr>
          <w:rFonts w:ascii="Times New Roman" w:eastAsia="Times New Roman" w:hAnsi="Times New Roman"/>
          <w:sz w:val="20"/>
          <w:szCs w:val="20"/>
        </w:rPr>
        <w:t>газопос</w:t>
      </w:r>
      <w:r w:rsidR="001D74DE">
        <w:rPr>
          <w:rFonts w:ascii="Times New Roman" w:eastAsia="Times New Roman" w:hAnsi="Times New Roman"/>
          <w:sz w:val="20"/>
          <w:szCs w:val="20"/>
        </w:rPr>
        <w:t>тачальників</w:t>
      </w:r>
      <w:proofErr w:type="spellEnd"/>
      <w:r w:rsidR="001D74DE">
        <w:rPr>
          <w:rFonts w:ascii="Times New Roman" w:eastAsia="Times New Roman" w:hAnsi="Times New Roman"/>
          <w:sz w:val="20"/>
          <w:szCs w:val="20"/>
        </w:rPr>
        <w:t xml:space="preserve"> на ринку природного </w:t>
      </w:r>
      <w:r w:rsidR="001D74DE" w:rsidRPr="001D74DE">
        <w:rPr>
          <w:rFonts w:ascii="Times New Roman" w:eastAsia="Times New Roman" w:hAnsi="Times New Roman"/>
          <w:sz w:val="20"/>
          <w:szCs w:val="20"/>
        </w:rPr>
        <w:t>газу на дату формування очікуваної вартості предмета закупівлі.</w:t>
      </w:r>
    </w:p>
    <w:p w:rsidR="001D74DE" w:rsidRPr="007A292C" w:rsidRDefault="001D74DE" w:rsidP="001D74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>
        <w:rPr>
          <w:rFonts w:ascii="Times New Roman" w:eastAsia="Times New Roman" w:hAnsi="Times New Roman"/>
          <w:sz w:val="20"/>
          <w:szCs w:val="20"/>
        </w:rPr>
        <w:t>енд</w:t>
      </w:r>
      <w:r w:rsidR="004C3A5D">
        <w:rPr>
          <w:rFonts w:ascii="Times New Roman" w:eastAsia="Times New Roman" w:hAnsi="Times New Roman"/>
          <w:sz w:val="20"/>
          <w:szCs w:val="20"/>
        </w:rPr>
        <w:t xml:space="preserve">арний рік (бюджетний період) </w:t>
      </w:r>
      <w:r w:rsidR="0087596A" w:rsidRPr="0087596A">
        <w:rPr>
          <w:rFonts w:ascii="Times New Roman" w:eastAsia="Times New Roman" w:hAnsi="Times New Roman"/>
          <w:sz w:val="20"/>
          <w:szCs w:val="20"/>
        </w:rPr>
        <w:t xml:space="preserve">24,5 </w:t>
      </w:r>
      <w:proofErr w:type="spellStart"/>
      <w:r w:rsidR="0087596A" w:rsidRPr="0087596A">
        <w:rPr>
          <w:rFonts w:ascii="Times New Roman" w:eastAsia="Times New Roman" w:hAnsi="Times New Roman"/>
          <w:sz w:val="20"/>
          <w:szCs w:val="20"/>
        </w:rPr>
        <w:t>тис.м³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</w:p>
    <w:p w:rsidR="001D74DE" w:rsidRPr="00B11F4E" w:rsidRDefault="001D74DE" w:rsidP="00220C13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:rsidR="001D74DE" w:rsidRDefault="001D74DE" w:rsidP="001D74D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1" w:name="_heading=h.1fob9te" w:colFirst="0" w:colLast="0"/>
      <w:bookmarkEnd w:id="1"/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Природний газ (природний газ, нафтовий (попутний) газ,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газ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невуглеводневих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кПа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календарного року, становить </w:t>
      </w:r>
      <w:r w:rsidR="00F470C5" w:rsidRPr="00F470C5">
        <w:rPr>
          <w:rFonts w:ascii="Times New Roman" w:eastAsia="Times New Roman" w:hAnsi="Times New Roman"/>
          <w:sz w:val="20"/>
          <w:szCs w:val="20"/>
        </w:rPr>
        <w:t>24,5 тис.м³</w:t>
      </w:r>
      <w:r w:rsidR="00F470C5">
        <w:rPr>
          <w:rFonts w:ascii="Times New Roman" w:eastAsia="Times New Roman" w:hAnsi="Times New Roman"/>
          <w:sz w:val="20"/>
          <w:szCs w:val="20"/>
        </w:rPr>
        <w:t>.</w:t>
      </w:r>
      <w:bookmarkStart w:id="2" w:name="_GoBack"/>
      <w:bookmarkEnd w:id="2"/>
    </w:p>
    <w:p w:rsidR="001D74DE" w:rsidRPr="00F937E0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добово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по </w:t>
      </w:r>
      <w:r w:rsidR="007E31D8">
        <w:rPr>
          <w:rFonts w:ascii="Times New Roman" w:eastAsia="Times New Roman" w:hAnsi="Times New Roman"/>
          <w:sz w:val="20"/>
          <w:szCs w:val="20"/>
        </w:rPr>
        <w:t>15.04.2024</w:t>
      </w:r>
      <w:r w:rsidR="00220C13">
        <w:rPr>
          <w:rFonts w:ascii="Times New Roman" w:eastAsia="Times New Roman" w:hAnsi="Times New Roman"/>
          <w:sz w:val="20"/>
          <w:szCs w:val="20"/>
        </w:rPr>
        <w:t xml:space="preserve"> включно</w:t>
      </w:r>
      <w:r w:rsidRPr="00F937E0">
        <w:rPr>
          <w:rFonts w:ascii="Times New Roman" w:eastAsia="Times New Roman" w:hAnsi="Times New Roman"/>
          <w:sz w:val="20"/>
          <w:szCs w:val="20"/>
        </w:rPr>
        <w:t>.</w:t>
      </w:r>
    </w:p>
    <w:p w:rsidR="001D74DE" w:rsidRDefault="001D74DE" w:rsidP="001D74DE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t xml:space="preserve">Технічні та якісні характеристики предмета закупівлі, що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закуповується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:rsidR="001D74DE" w:rsidRDefault="001D74DE" w:rsidP="001D74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:rsidR="001D74DE" w:rsidRDefault="001D74DE" w:rsidP="001D74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1D74DE" w:rsidRDefault="001D74DE" w:rsidP="001D7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F2FAC" w:rsidRDefault="00DF2FAC"/>
    <w:sectPr w:rsidR="00DF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2237B"/>
    <w:multiLevelType w:val="hybridMultilevel"/>
    <w:tmpl w:val="CAD6F020"/>
    <w:lvl w:ilvl="0" w:tplc="77160B9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DA"/>
    <w:rsid w:val="001D74DE"/>
    <w:rsid w:val="00220C13"/>
    <w:rsid w:val="002F3BDA"/>
    <w:rsid w:val="004C3A5D"/>
    <w:rsid w:val="007E31D8"/>
    <w:rsid w:val="0087596A"/>
    <w:rsid w:val="00C369A8"/>
    <w:rsid w:val="00DF2FAC"/>
    <w:rsid w:val="00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D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1D74DE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C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3110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7</cp:revision>
  <dcterms:created xsi:type="dcterms:W3CDTF">2023-09-18T09:43:00Z</dcterms:created>
  <dcterms:modified xsi:type="dcterms:W3CDTF">2023-12-19T09:15:00Z</dcterms:modified>
</cp:coreProperties>
</file>