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>закупівлі товару</w:t>
      </w:r>
    </w:p>
    <w:p w:rsidR="00836697" w:rsidRDefault="00836697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836697">
        <w:rPr>
          <w:rFonts w:ascii="Times New Roman" w:eastAsia="Times New Roman" w:hAnsi="Times New Roman"/>
          <w:b/>
          <w:sz w:val="20"/>
          <w:szCs w:val="20"/>
        </w:rPr>
        <w:t>Предмети ритуальної належності (вінки, кошики квітів, живі квіти)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від </w:t>
      </w:r>
      <w:r w:rsidR="00836697">
        <w:rPr>
          <w:rFonts w:ascii="Times New Roman" w:eastAsia="Times New Roman" w:hAnsi="Times New Roman"/>
          <w:b/>
          <w:sz w:val="20"/>
          <w:szCs w:val="20"/>
          <w:u w:val="single"/>
        </w:rPr>
        <w:t>28 листопада 2025 року</w:t>
      </w:r>
      <w:r w:rsidR="004132A6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="002F3558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26</w:t>
            </w: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2733AB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836697" w:rsidRPr="00836697">
        <w:rPr>
          <w:rFonts w:ascii="Times New Roman" w:eastAsia="Times New Roman" w:hAnsi="Times New Roman"/>
          <w:sz w:val="20"/>
          <w:szCs w:val="20"/>
        </w:rPr>
        <w:t>Предмети ритуальної належності (вінки, кошики квітів, живі квіти)</w:t>
      </w:r>
      <w:r w:rsidR="00836697">
        <w:rPr>
          <w:rFonts w:ascii="Times New Roman" w:eastAsia="Times New Roman" w:hAnsi="Times New Roman"/>
          <w:sz w:val="20"/>
          <w:szCs w:val="20"/>
        </w:rPr>
        <w:t xml:space="preserve">, </w:t>
      </w:r>
      <w:r w:rsidR="00836697" w:rsidRPr="00836697">
        <w:rPr>
          <w:rFonts w:ascii="Times New Roman" w:eastAsia="Times New Roman" w:hAnsi="Times New Roman"/>
          <w:sz w:val="20"/>
          <w:szCs w:val="20"/>
        </w:rPr>
        <w:t>ДК 021:2015 03120000-8 Продукція рослинництва, у тому числі тепличного</w:t>
      </w:r>
      <w:r w:rsidR="00836697"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</w:t>
      </w:r>
      <w:r w:rsidR="006B71D2"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sz w:val="20"/>
          <w:szCs w:val="20"/>
        </w:rPr>
        <w:t>з особливостями</w:t>
      </w:r>
      <w:r w:rsidR="006B71D2"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836697" w:rsidRPr="00836697">
        <w:rPr>
          <w:rFonts w:ascii="Times New Roman" w:hAnsi="Times New Roman"/>
          <w:b/>
          <w:color w:val="333333"/>
          <w:szCs w:val="20"/>
          <w:shd w:val="clear" w:color="auto" w:fill="FFFFFF"/>
        </w:rPr>
        <w:t>UA-2025-11-28-007116-a</w:t>
      </w:r>
      <w:r w:rsidR="006B71D2">
        <w:rPr>
          <w:rFonts w:ascii="Times New Roman" w:hAnsi="Times New Roman"/>
          <w:b/>
          <w:color w:val="333333"/>
          <w:szCs w:val="20"/>
          <w:shd w:val="clear" w:color="auto" w:fill="FFFFFF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836697">
        <w:rPr>
          <w:rFonts w:ascii="Times New Roman" w:eastAsia="Times New Roman" w:hAnsi="Times New Roman"/>
          <w:b/>
          <w:sz w:val="20"/>
          <w:szCs w:val="20"/>
        </w:rPr>
        <w:t>52 000</w:t>
      </w:r>
      <w:r w:rsidR="008A3C48" w:rsidRPr="008A3C48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8A3C48" w:rsidRPr="008A3C48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8A3C48" w:rsidRPr="008A3C48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="006B71D2">
        <w:rPr>
          <w:rFonts w:ascii="Times New Roman" w:eastAsia="Times New Roman" w:hAnsi="Times New Roman"/>
          <w:sz w:val="20"/>
          <w:szCs w:val="20"/>
        </w:rPr>
        <w:t xml:space="preserve">що включає кошти місцевого та обласного бюджетів, </w:t>
      </w:r>
      <w:r w:rsidR="00857993">
        <w:rPr>
          <w:rFonts w:ascii="Times New Roman" w:eastAsia="Times New Roman" w:hAnsi="Times New Roman"/>
          <w:color w:val="000000"/>
          <w:szCs w:val="20"/>
        </w:rPr>
        <w:t>КЕКВ 22</w:t>
      </w:r>
      <w:r w:rsidR="00836697">
        <w:rPr>
          <w:rFonts w:ascii="Times New Roman" w:eastAsia="Times New Roman" w:hAnsi="Times New Roman"/>
          <w:color w:val="000000"/>
          <w:szCs w:val="20"/>
        </w:rPr>
        <w:t>10, КПКВ 3242.</w:t>
      </w: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5F6C4C" w:rsidRPr="005F6C4C">
        <w:rPr>
          <w:rFonts w:ascii="Times New Roman" w:eastAsia="Times New Roman" w:hAnsi="Times New Roman"/>
          <w:sz w:val="20"/>
          <w:szCs w:val="20"/>
        </w:rPr>
        <w:t>52</w:t>
      </w:r>
      <w:r w:rsidR="005F6C4C">
        <w:rPr>
          <w:rFonts w:ascii="Times New Roman" w:eastAsia="Times New Roman" w:hAnsi="Times New Roman"/>
          <w:sz w:val="20"/>
          <w:szCs w:val="20"/>
        </w:rPr>
        <w:t> </w:t>
      </w:r>
      <w:r w:rsidR="005F6C4C" w:rsidRPr="005F6C4C">
        <w:rPr>
          <w:rFonts w:ascii="Times New Roman" w:eastAsia="Times New Roman" w:hAnsi="Times New Roman"/>
          <w:sz w:val="20"/>
          <w:szCs w:val="20"/>
        </w:rPr>
        <w:t>000</w:t>
      </w:r>
      <w:r w:rsidR="005F6C4C">
        <w:rPr>
          <w:rFonts w:ascii="Times New Roman" w:eastAsia="Times New Roman" w:hAnsi="Times New Roman"/>
          <w:sz w:val="20"/>
          <w:szCs w:val="20"/>
        </w:rPr>
        <w:t xml:space="preserve"> </w:t>
      </w:r>
      <w:bookmarkStart w:id="1" w:name="_GoBack"/>
      <w:bookmarkEnd w:id="1"/>
      <w:r w:rsidR="0055219A" w:rsidRPr="0055219A">
        <w:rPr>
          <w:rFonts w:ascii="Times New Roman" w:eastAsia="Times New Roman" w:hAnsi="Times New Roman"/>
          <w:sz w:val="20"/>
          <w:szCs w:val="20"/>
        </w:rPr>
        <w:t>грн з ПДВ</w:t>
      </w:r>
      <w:r w:rsidR="0055219A"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7A292C" w:rsidRDefault="00220C13" w:rsidP="006B71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220C13">
        <w:rPr>
          <w:rFonts w:ascii="Times New Roman" w:eastAsia="Times New Roman" w:hAnsi="Times New Roman"/>
          <w:sz w:val="20"/>
          <w:szCs w:val="20"/>
        </w:rPr>
        <w:t>Розрахунок очік</w:t>
      </w:r>
      <w:r>
        <w:rPr>
          <w:rFonts w:ascii="Times New Roman" w:eastAsia="Times New Roman" w:hAnsi="Times New Roman"/>
          <w:sz w:val="20"/>
          <w:szCs w:val="20"/>
        </w:rPr>
        <w:t xml:space="preserve">уваної вартості  закупівлі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</w:t>
      </w:r>
      <w:r w:rsidR="006B71D2">
        <w:rPr>
          <w:rFonts w:ascii="Times New Roman" w:eastAsia="Times New Roman" w:hAnsi="Times New Roman"/>
          <w:sz w:val="20"/>
          <w:szCs w:val="20"/>
        </w:rPr>
        <w:t>товарів</w:t>
      </w:r>
      <w:r w:rsidRPr="00220C13">
        <w:rPr>
          <w:rFonts w:ascii="Times New Roman" w:eastAsia="Times New Roman" w:hAnsi="Times New Roman"/>
          <w:sz w:val="20"/>
          <w:szCs w:val="20"/>
        </w:rPr>
        <w:t>, яка міститься у відкритих джерелах (у тому числі на сайтах виробників та/або постачальників відповідної продукції, в електронній системі закупівель "</w:t>
      </w:r>
      <w:proofErr w:type="spellStart"/>
      <w:r w:rsidRPr="00220C13"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 w:rsidRPr="00220C13">
        <w:rPr>
          <w:rFonts w:ascii="Times New Roman" w:eastAsia="Times New Roman" w:hAnsi="Times New Roman"/>
          <w:sz w:val="20"/>
          <w:szCs w:val="20"/>
        </w:rPr>
        <w:t>" та на аналогічних торгівельних електронних майданчиках, тощо), так і інформацію, отриману шляхом проведення ринкових консультацій</w:t>
      </w:r>
      <w:r w:rsidR="008A5D9A">
        <w:rPr>
          <w:rFonts w:ascii="Times New Roman" w:eastAsia="Times New Roman" w:hAnsi="Times New Roman"/>
          <w:sz w:val="20"/>
          <w:szCs w:val="20"/>
        </w:rPr>
        <w:t xml:space="preserve"> та комерційних пропозицій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. </w:t>
      </w:r>
    </w:p>
    <w:p w:rsidR="001D74DE" w:rsidRPr="00B11F4E" w:rsidRDefault="001D74DE" w:rsidP="00220C1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1D74DE" w:rsidRDefault="001D74DE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D715A8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2" w:name="_heading=h.1fob9te" w:colFirst="0" w:colLast="0"/>
      <w:bookmarkEnd w:id="2"/>
    </w:p>
    <w:p w:rsidR="00836697" w:rsidRPr="00CC521B" w:rsidRDefault="00836697" w:rsidP="00836697">
      <w:pPr>
        <w:pStyle w:val="21"/>
        <w:spacing w:after="0" w:line="100" w:lineRule="atLeast"/>
        <w:ind w:left="0" w:firstLine="709"/>
        <w:jc w:val="center"/>
        <w:rPr>
          <w:b/>
          <w:shd w:val="clear" w:color="auto" w:fill="FFFFFA"/>
        </w:rPr>
      </w:pPr>
    </w:p>
    <w:p w:rsidR="00836697" w:rsidRDefault="00836697" w:rsidP="00836697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CC521B">
        <w:rPr>
          <w:rFonts w:ascii="Times New Roman" w:hAnsi="Times New Roman"/>
          <w:b/>
          <w:bCs/>
          <w:sz w:val="24"/>
          <w:szCs w:val="24"/>
        </w:rPr>
        <w:t xml:space="preserve">1. Предмет закупівлі: </w:t>
      </w:r>
      <w:r w:rsidRPr="00CC521B">
        <w:rPr>
          <w:rFonts w:ascii="Times New Roman" w:hAnsi="Times New Roman"/>
          <w:color w:val="000000"/>
          <w:sz w:val="24"/>
          <w:szCs w:val="24"/>
        </w:rPr>
        <w:t>Кошики з квітами та квіти свіжі зрізані за кодом ДК 021:2015: 03120000-8 – Продукція рослинництва, у тому числі тепличного (ДК 021:2015 - 03121210-0 Квіткові композиції))</w:t>
      </w:r>
      <w:r>
        <w:rPr>
          <w:rFonts w:ascii="Times New Roman" w:hAnsi="Times New Roman"/>
          <w:spacing w:val="-4"/>
          <w:sz w:val="24"/>
          <w:szCs w:val="24"/>
        </w:rPr>
        <w:t>;</w:t>
      </w:r>
    </w:p>
    <w:p w:rsidR="00836697" w:rsidRDefault="00836697" w:rsidP="00836697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B60284">
        <w:rPr>
          <w:rFonts w:ascii="Times New Roman" w:hAnsi="Times New Roman"/>
          <w:b/>
          <w:spacing w:val="-4"/>
          <w:sz w:val="24"/>
          <w:szCs w:val="24"/>
        </w:rPr>
        <w:t>2. Замовник</w:t>
      </w:r>
      <w:r w:rsidRPr="00CC521B">
        <w:rPr>
          <w:rFonts w:ascii="Times New Roman" w:hAnsi="Times New Roman"/>
          <w:spacing w:val="-4"/>
          <w:sz w:val="24"/>
          <w:szCs w:val="24"/>
        </w:rPr>
        <w:t>: Сокальська міська рада, Львівської області</w:t>
      </w:r>
      <w:r>
        <w:rPr>
          <w:rFonts w:ascii="Times New Roman" w:hAnsi="Times New Roman"/>
          <w:spacing w:val="-4"/>
          <w:sz w:val="24"/>
          <w:szCs w:val="24"/>
        </w:rPr>
        <w:t>;</w:t>
      </w:r>
    </w:p>
    <w:p w:rsidR="00836697" w:rsidRPr="00CC521B" w:rsidRDefault="00836697" w:rsidP="00836697">
      <w:pPr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2.1. </w:t>
      </w:r>
      <w:r w:rsidRPr="00281C96">
        <w:rPr>
          <w:rFonts w:ascii="Times New Roman" w:hAnsi="Times New Roman"/>
          <w:b/>
          <w:spacing w:val="-4"/>
          <w:sz w:val="24"/>
          <w:szCs w:val="24"/>
        </w:rPr>
        <w:t>Ініціатор: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048D3">
        <w:rPr>
          <w:rFonts w:ascii="Times New Roman" w:hAnsi="Times New Roman"/>
          <w:spacing w:val="-4"/>
          <w:sz w:val="24"/>
          <w:szCs w:val="24"/>
        </w:rPr>
        <w:t>Відділ соціального захисту Сокальської міської ради</w:t>
      </w:r>
    </w:p>
    <w:p w:rsidR="00836697" w:rsidRPr="00CC521B" w:rsidRDefault="00836697" w:rsidP="00836697">
      <w:pPr>
        <w:jc w:val="both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3. </w:t>
      </w:r>
      <w:r w:rsidRPr="00CC521B">
        <w:rPr>
          <w:rFonts w:ascii="Times New Roman" w:hAnsi="Times New Roman"/>
          <w:b/>
          <w:spacing w:val="-4"/>
          <w:sz w:val="24"/>
          <w:szCs w:val="24"/>
        </w:rPr>
        <w:t>Строк поставки:</w:t>
      </w:r>
      <w:r w:rsidRPr="00CC521B">
        <w:rPr>
          <w:rFonts w:ascii="Times New Roman" w:hAnsi="Times New Roman"/>
          <w:spacing w:val="-4"/>
          <w:sz w:val="24"/>
          <w:szCs w:val="24"/>
        </w:rPr>
        <w:t xml:space="preserve"> до 31.12.2025</w:t>
      </w:r>
      <w:r>
        <w:rPr>
          <w:rFonts w:ascii="Times New Roman" w:hAnsi="Times New Roman"/>
          <w:spacing w:val="-4"/>
          <w:sz w:val="24"/>
          <w:szCs w:val="24"/>
        </w:rPr>
        <w:t>;</w:t>
      </w:r>
    </w:p>
    <w:p w:rsidR="00836697" w:rsidRPr="00CC521B" w:rsidRDefault="00836697" w:rsidP="00836697">
      <w:pPr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lastRenderedPageBreak/>
        <w:t xml:space="preserve">4. </w:t>
      </w:r>
      <w:r w:rsidRPr="00CC521B">
        <w:rPr>
          <w:rFonts w:ascii="Times New Roman" w:hAnsi="Times New Roman"/>
          <w:b/>
          <w:spacing w:val="-4"/>
          <w:sz w:val="24"/>
          <w:szCs w:val="24"/>
        </w:rPr>
        <w:t xml:space="preserve">Місце поставки: </w:t>
      </w:r>
      <w:r w:rsidRPr="00CC521B">
        <w:rPr>
          <w:rFonts w:ascii="Times New Roman" w:hAnsi="Times New Roman"/>
          <w:spacing w:val="-4"/>
          <w:sz w:val="24"/>
          <w:szCs w:val="24"/>
        </w:rPr>
        <w:t xml:space="preserve">Львівська обл., </w:t>
      </w:r>
      <w:proofErr w:type="spellStart"/>
      <w:r w:rsidRPr="00CC521B">
        <w:rPr>
          <w:rFonts w:ascii="Times New Roman" w:hAnsi="Times New Roman"/>
          <w:spacing w:val="-4"/>
          <w:sz w:val="24"/>
          <w:szCs w:val="24"/>
        </w:rPr>
        <w:t>м.Сокаль</w:t>
      </w:r>
      <w:proofErr w:type="spellEnd"/>
      <w:r w:rsidRPr="00CC521B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CC521B">
        <w:rPr>
          <w:rFonts w:ascii="Times New Roman" w:hAnsi="Times New Roman"/>
          <w:spacing w:val="-4"/>
          <w:sz w:val="24"/>
          <w:szCs w:val="24"/>
        </w:rPr>
        <w:t>вул.Шептицького</w:t>
      </w:r>
      <w:proofErr w:type="spellEnd"/>
      <w:r w:rsidRPr="00CC521B">
        <w:rPr>
          <w:rFonts w:ascii="Times New Roman" w:hAnsi="Times New Roman"/>
          <w:spacing w:val="-4"/>
          <w:sz w:val="24"/>
          <w:szCs w:val="24"/>
        </w:rPr>
        <w:t>,26 (інша адреса за попереднім погодженням);</w:t>
      </w:r>
    </w:p>
    <w:p w:rsidR="00836697" w:rsidRPr="00CC521B" w:rsidRDefault="00836697" w:rsidP="00836697">
      <w:pPr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5. Підстава: </w:t>
      </w:r>
      <w:r>
        <w:rPr>
          <w:rFonts w:ascii="Times New Roman" w:hAnsi="Times New Roman"/>
          <w:spacing w:val="-4"/>
          <w:sz w:val="24"/>
          <w:szCs w:val="24"/>
        </w:rPr>
        <w:t>Рішення Сокальської міської ради № 2221 від 25 вересня 2025 року «Про внесення змін до Програми соціального захисту окремих категорій населення Сокальської міської територіальної громади на 2022-2025 роки»</w:t>
      </w:r>
    </w:p>
    <w:p w:rsidR="00836697" w:rsidRPr="00CC521B" w:rsidRDefault="00836697" w:rsidP="00836697">
      <w:pPr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6. </w:t>
      </w:r>
      <w:r w:rsidRPr="00CC521B">
        <w:rPr>
          <w:rFonts w:ascii="Times New Roman" w:hAnsi="Times New Roman"/>
          <w:b/>
          <w:spacing w:val="-4"/>
          <w:sz w:val="24"/>
          <w:szCs w:val="24"/>
        </w:rPr>
        <w:t xml:space="preserve">Призначення: </w:t>
      </w:r>
      <w:r w:rsidRPr="00CC521B">
        <w:rPr>
          <w:rFonts w:ascii="Times New Roman" w:hAnsi="Times New Roman"/>
          <w:spacing w:val="-4"/>
          <w:sz w:val="24"/>
          <w:szCs w:val="24"/>
        </w:rPr>
        <w:t xml:space="preserve"> організація поховання загиблих воїнів – мешканців громади та вшанування пам’яті загиблих воїнів.</w:t>
      </w:r>
    </w:p>
    <w:p w:rsidR="00836697" w:rsidRPr="00DA4A67" w:rsidRDefault="00836697" w:rsidP="00836697">
      <w:pPr>
        <w:jc w:val="both"/>
        <w:rPr>
          <w:rFonts w:ascii="Times New Roman" w:hAnsi="Times New Roman"/>
          <w:b/>
          <w:spacing w:val="-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835"/>
        <w:gridCol w:w="6662"/>
      </w:tblGrid>
      <w:tr w:rsidR="00836697" w:rsidRPr="00052F9F" w:rsidTr="00FE5836">
        <w:trPr>
          <w:trHeight w:val="600"/>
        </w:trPr>
        <w:tc>
          <w:tcPr>
            <w:tcW w:w="392" w:type="dxa"/>
          </w:tcPr>
          <w:p w:rsidR="00836697" w:rsidRPr="00052F9F" w:rsidRDefault="00836697" w:rsidP="00FE583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052F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:rsidR="00836697" w:rsidRPr="00052F9F" w:rsidRDefault="00836697" w:rsidP="00FE583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052F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6662" w:type="dxa"/>
          </w:tcPr>
          <w:p w:rsidR="00836697" w:rsidRPr="00052F9F" w:rsidRDefault="00836697" w:rsidP="00FE583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052F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Технічні умови</w:t>
            </w:r>
          </w:p>
        </w:tc>
      </w:tr>
      <w:tr w:rsidR="00836697" w:rsidRPr="00052F9F" w:rsidTr="00FE5836">
        <w:tc>
          <w:tcPr>
            <w:tcW w:w="392" w:type="dxa"/>
          </w:tcPr>
          <w:p w:rsidR="00836697" w:rsidRPr="00052F9F" w:rsidRDefault="00836697" w:rsidP="00FE5836">
            <w:pPr>
              <w:tabs>
                <w:tab w:val="left" w:pos="2580"/>
              </w:tabs>
              <w:spacing w:after="0" w:line="240" w:lineRule="auto"/>
              <w:ind w:left="720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836697" w:rsidRPr="00052F9F" w:rsidRDefault="00836697" w:rsidP="00FE5836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052F9F">
              <w:rPr>
                <w:rFonts w:ascii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836697" w:rsidRPr="00052F9F" w:rsidRDefault="00836697" w:rsidP="00FE583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836697" w:rsidRPr="00052F9F" w:rsidRDefault="00836697" w:rsidP="00FE583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B1C4E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13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2F9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шт</w:t>
            </w:r>
            <w:proofErr w:type="spellEnd"/>
          </w:p>
          <w:p w:rsidR="00836697" w:rsidRPr="00052F9F" w:rsidRDefault="00836697" w:rsidP="00FE583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052F9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Кошик з квітами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(мал.)</w:t>
            </w:r>
          </w:p>
          <w:p w:rsidR="00836697" w:rsidRPr="00052F9F" w:rsidRDefault="00836697" w:rsidP="00FE5836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836697" w:rsidRPr="00052F9F" w:rsidRDefault="00836697" w:rsidP="00FE5836">
            <w:p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 xml:space="preserve">Складова одного кошика: </w:t>
            </w:r>
          </w:p>
          <w:p w:rsidR="00836697" w:rsidRPr="00052F9F" w:rsidRDefault="00836697" w:rsidP="00FE5836">
            <w:p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 xml:space="preserve">Кошик із лози; </w:t>
            </w:r>
            <w:r w:rsidRPr="00052F9F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proofErr w:type="spellStart"/>
            <w:r w:rsidRPr="00052F9F">
              <w:rPr>
                <w:rFonts w:ascii="Times New Roman" w:hAnsi="Times New Roman"/>
                <w:sz w:val="20"/>
                <w:szCs w:val="20"/>
              </w:rPr>
              <w:t>-не</w:t>
            </w:r>
            <w:proofErr w:type="spellEnd"/>
            <w:r w:rsidRPr="00052F9F">
              <w:rPr>
                <w:rFonts w:ascii="Times New Roman" w:hAnsi="Times New Roman"/>
                <w:sz w:val="20"/>
                <w:szCs w:val="20"/>
              </w:rPr>
              <w:t xml:space="preserve"> менше 30 см.; </w:t>
            </w:r>
            <w:proofErr w:type="gramStart"/>
            <w:r w:rsidRPr="00052F9F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proofErr w:type="spellStart"/>
            <w:r w:rsidRPr="00052F9F">
              <w:rPr>
                <w:rFonts w:ascii="Times New Roman" w:hAnsi="Times New Roman"/>
                <w:sz w:val="20"/>
                <w:szCs w:val="20"/>
              </w:rPr>
              <w:t>-не</w:t>
            </w:r>
            <w:proofErr w:type="spellEnd"/>
            <w:proofErr w:type="gramEnd"/>
            <w:r w:rsidRPr="00052F9F">
              <w:rPr>
                <w:rFonts w:ascii="Times New Roman" w:hAnsi="Times New Roman"/>
                <w:sz w:val="20"/>
                <w:szCs w:val="20"/>
              </w:rPr>
              <w:t xml:space="preserve"> менше 60 см.;</w:t>
            </w:r>
          </w:p>
          <w:p w:rsidR="00836697" w:rsidRPr="00052F9F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Ваза 100мм х 80 мм х 250 мм.</w:t>
            </w:r>
          </w:p>
          <w:p w:rsidR="00836697" w:rsidRPr="00226B73" w:rsidRDefault="00836697" w:rsidP="00836697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26B73">
              <w:rPr>
                <w:rFonts w:ascii="Times New Roman" w:hAnsi="Times New Roman"/>
                <w:sz w:val="20"/>
                <w:szCs w:val="20"/>
                <w:u w:val="single"/>
              </w:rPr>
              <w:t>Жовто-блакитне оформлення:</w:t>
            </w:r>
          </w:p>
          <w:p w:rsidR="00836697" w:rsidRPr="00052F9F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4 шт. – хризантема пухнаста жовта, висота не менше 60 см.</w:t>
            </w:r>
          </w:p>
          <w:p w:rsidR="00836697" w:rsidRPr="00052F9F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4 шт. – хризантема пухнаста блакитна . висота не менше 60 см.</w:t>
            </w:r>
          </w:p>
          <w:p w:rsidR="00836697" w:rsidRPr="00052F9F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3 шт. листя пальми</w:t>
            </w:r>
          </w:p>
          <w:p w:rsidR="00836697" w:rsidRPr="00291FE7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Стрічка жовто-блакитна</w:t>
            </w:r>
          </w:p>
          <w:p w:rsidR="00836697" w:rsidRPr="00226B73" w:rsidRDefault="00836697" w:rsidP="00836697">
            <w:pPr>
              <w:pStyle w:val="a3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26B73">
              <w:rPr>
                <w:rFonts w:ascii="Times New Roman" w:hAnsi="Times New Roman"/>
                <w:sz w:val="20"/>
                <w:szCs w:val="20"/>
                <w:u w:val="single"/>
              </w:rPr>
              <w:t>Біло червоне оформлення</w:t>
            </w:r>
          </w:p>
          <w:p w:rsidR="00836697" w:rsidRPr="00052F9F" w:rsidRDefault="00836697" w:rsidP="00FE58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– 6 шт. хризантема пухнаста біла, висота не менше 60 см.</w:t>
            </w:r>
          </w:p>
          <w:p w:rsidR="00836697" w:rsidRPr="00052F9F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6 шт. гвоздика червона, висота не менше 60 см., діаметр бутона не менше 5 см.</w:t>
            </w:r>
          </w:p>
          <w:p w:rsidR="00836697" w:rsidRPr="00052F9F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3 шт. гілка фісташки</w:t>
            </w:r>
          </w:p>
          <w:p w:rsidR="00836697" w:rsidRPr="00052F9F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Стрічка чорна або біло-червона (на вибір замовника)</w:t>
            </w:r>
          </w:p>
          <w:p w:rsidR="00836697" w:rsidRPr="00052F9F" w:rsidRDefault="00836697" w:rsidP="00FE5836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836697" w:rsidRPr="00052F9F" w:rsidTr="00FE5836">
        <w:tc>
          <w:tcPr>
            <w:tcW w:w="392" w:type="dxa"/>
          </w:tcPr>
          <w:p w:rsidR="00836697" w:rsidRPr="00052F9F" w:rsidRDefault="00836697" w:rsidP="00FE5836">
            <w:pPr>
              <w:tabs>
                <w:tab w:val="left" w:pos="258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836697" w:rsidRPr="00052F9F" w:rsidRDefault="00836697" w:rsidP="00FE5836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052F9F">
              <w:rPr>
                <w:rFonts w:ascii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836697" w:rsidRPr="00052F9F" w:rsidRDefault="00836697" w:rsidP="00FE583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836697" w:rsidRPr="00052F9F" w:rsidRDefault="00836697" w:rsidP="00FE583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836697" w:rsidRPr="00052F9F" w:rsidRDefault="00836697" w:rsidP="00FE583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8B1C4E">
              <w:rPr>
                <w:rFonts w:ascii="Times New Roman" w:hAnsi="Times New Roman"/>
                <w:b/>
                <w:sz w:val="20"/>
                <w:szCs w:val="24"/>
                <w:u w:val="single"/>
                <w:lang w:eastAsia="ru-RU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052F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шт</w:t>
            </w:r>
            <w:proofErr w:type="spellEnd"/>
            <w:r w:rsidRPr="00052F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836697" w:rsidRPr="00052F9F" w:rsidRDefault="00836697" w:rsidP="00FE583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b/>
                <w:sz w:val="20"/>
                <w:szCs w:val="20"/>
              </w:rPr>
              <w:t>Кошик з квітами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(сер.)</w:t>
            </w:r>
            <w:r w:rsidRPr="00052F9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836697" w:rsidRPr="00052F9F" w:rsidRDefault="00836697" w:rsidP="00FE583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836697" w:rsidRPr="00052F9F" w:rsidRDefault="00836697" w:rsidP="00FE5836">
            <w:p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Складова одного кошика:</w:t>
            </w:r>
          </w:p>
          <w:p w:rsidR="00836697" w:rsidRPr="00052F9F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Кошик із лози, діаметр не менше 40 см. Висота не менше 70 см.</w:t>
            </w:r>
          </w:p>
          <w:p w:rsidR="00836697" w:rsidRPr="00052F9F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ваза 100 мм. х 80 мм. х 250 мм.</w:t>
            </w:r>
          </w:p>
          <w:p w:rsidR="00836697" w:rsidRPr="00291FE7" w:rsidRDefault="00836697" w:rsidP="00FE583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1FE7">
              <w:rPr>
                <w:rFonts w:ascii="Times New Roman" w:hAnsi="Times New Roman"/>
                <w:sz w:val="20"/>
                <w:szCs w:val="20"/>
                <w:u w:val="single"/>
              </w:rPr>
              <w:t>1. Біло-червоне оформлення :</w:t>
            </w:r>
          </w:p>
          <w:p w:rsidR="00836697" w:rsidRPr="00052F9F" w:rsidRDefault="00836697" w:rsidP="00FE5836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- 6 шт. – хризантема пухнаста біла, висота не менше 60 см.;</w:t>
            </w:r>
          </w:p>
          <w:p w:rsidR="00836697" w:rsidRPr="00052F9F" w:rsidRDefault="00836697" w:rsidP="00FE5836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- 8 шт. – троянда (червона. Темно вишнева), висота не менше 60 см.</w:t>
            </w:r>
          </w:p>
          <w:p w:rsidR="00836697" w:rsidRPr="00052F9F" w:rsidRDefault="00836697" w:rsidP="00FE5836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- 4 шт. – листя пальми (рубеліті);</w:t>
            </w:r>
          </w:p>
          <w:p w:rsidR="00836697" w:rsidRPr="00052F9F" w:rsidRDefault="00836697" w:rsidP="00FE5836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- 5 шт. – гілка фісташки;</w:t>
            </w:r>
          </w:p>
          <w:p w:rsidR="00836697" w:rsidRPr="00052F9F" w:rsidRDefault="00836697" w:rsidP="00FE5836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- стрічка чорна або біло-червона (за вибором заявника)</w:t>
            </w:r>
          </w:p>
          <w:p w:rsidR="00836697" w:rsidRPr="00291FE7" w:rsidRDefault="00836697" w:rsidP="00FE583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1FE7">
              <w:rPr>
                <w:rFonts w:ascii="Times New Roman" w:hAnsi="Times New Roman"/>
                <w:sz w:val="20"/>
                <w:szCs w:val="20"/>
                <w:u w:val="single"/>
              </w:rPr>
              <w:t>2. Жовто-блакитне оформлення :</w:t>
            </w:r>
          </w:p>
          <w:p w:rsidR="00836697" w:rsidRPr="00052F9F" w:rsidRDefault="00836697" w:rsidP="00FE5836">
            <w:p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- 5 шт. хризантема пухнаста  жовта, висота не менше 60 см.</w:t>
            </w:r>
          </w:p>
          <w:p w:rsidR="00836697" w:rsidRPr="00052F9F" w:rsidRDefault="00836697" w:rsidP="00FE5836">
            <w:p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- 5 шт. хризантема пухнаста блакитна, висота не менше 60 см.</w:t>
            </w:r>
          </w:p>
          <w:p w:rsidR="00836697" w:rsidRPr="00052F9F" w:rsidRDefault="00836697" w:rsidP="00FE5836">
            <w:p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- 2 шт. </w:t>
            </w:r>
            <w:proofErr w:type="spellStart"/>
            <w:r w:rsidRPr="00052F9F">
              <w:rPr>
                <w:rFonts w:ascii="Times New Roman" w:hAnsi="Times New Roman"/>
                <w:sz w:val="20"/>
                <w:szCs w:val="20"/>
              </w:rPr>
              <w:t>гіпсофіла</w:t>
            </w:r>
            <w:proofErr w:type="spellEnd"/>
            <w:r w:rsidRPr="00052F9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36697" w:rsidRPr="00052F9F" w:rsidRDefault="00836697" w:rsidP="00FE5836">
            <w:p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 xml:space="preserve">- 5 </w:t>
            </w:r>
            <w:proofErr w:type="spellStart"/>
            <w:r w:rsidRPr="00052F9F">
              <w:rPr>
                <w:rFonts w:ascii="Times New Roman" w:hAnsi="Times New Roman"/>
                <w:sz w:val="20"/>
                <w:szCs w:val="20"/>
              </w:rPr>
              <w:t>шт.рубеліні</w:t>
            </w:r>
            <w:proofErr w:type="spellEnd"/>
            <w:r w:rsidRPr="00052F9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36697" w:rsidRPr="00052F9F" w:rsidRDefault="00836697" w:rsidP="00FE5836">
            <w:p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 xml:space="preserve"> - 5 шт. гілка фісташки;</w:t>
            </w:r>
          </w:p>
          <w:p w:rsidR="00836697" w:rsidRPr="00052F9F" w:rsidRDefault="00836697" w:rsidP="00FE5836">
            <w:p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- стрічка жовто-блакитна.</w:t>
            </w:r>
          </w:p>
          <w:p w:rsidR="00836697" w:rsidRPr="00052F9F" w:rsidRDefault="00836697" w:rsidP="00FE5836">
            <w:pP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836697" w:rsidRPr="00052F9F" w:rsidTr="00FE5836">
        <w:tc>
          <w:tcPr>
            <w:tcW w:w="392" w:type="dxa"/>
          </w:tcPr>
          <w:p w:rsidR="00836697" w:rsidRPr="00052F9F" w:rsidRDefault="00836697" w:rsidP="00FE5836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052F9F">
              <w:rPr>
                <w:rFonts w:ascii="Times New Roman" w:hAnsi="Times New Roman"/>
                <w:sz w:val="2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</w:tcPr>
          <w:p w:rsidR="00836697" w:rsidRPr="00052F9F" w:rsidRDefault="00836697" w:rsidP="00FE583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836697" w:rsidRPr="00052F9F" w:rsidRDefault="00836697" w:rsidP="00FE583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836697" w:rsidRPr="00052F9F" w:rsidRDefault="00836697" w:rsidP="00FE583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8B1C4E">
              <w:rPr>
                <w:rFonts w:ascii="Times New Roman" w:hAnsi="Times New Roman"/>
                <w:b/>
                <w:sz w:val="20"/>
                <w:szCs w:val="24"/>
                <w:u w:val="single"/>
                <w:lang w:eastAsia="ru-RU"/>
              </w:rPr>
              <w:t>5</w:t>
            </w:r>
            <w:r w:rsidRPr="00052F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052F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шт</w:t>
            </w:r>
            <w:proofErr w:type="spellEnd"/>
          </w:p>
          <w:p w:rsidR="00836697" w:rsidRPr="00052F9F" w:rsidRDefault="00836697" w:rsidP="00FE583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F9F">
              <w:rPr>
                <w:rFonts w:ascii="Times New Roman" w:hAnsi="Times New Roman"/>
                <w:b/>
                <w:sz w:val="20"/>
                <w:szCs w:val="20"/>
              </w:rPr>
              <w:t>Кошик з квітами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вел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  <w:p w:rsidR="00836697" w:rsidRPr="00052F9F" w:rsidRDefault="00836697" w:rsidP="00FE5836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836697" w:rsidRPr="00052F9F" w:rsidRDefault="00836697" w:rsidP="00FE5836">
            <w:p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Складова одного кошика:</w:t>
            </w:r>
          </w:p>
          <w:p w:rsidR="00836697" w:rsidRPr="00052F9F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кошик з лози. Діаметр не менше 40 см, висота не менше 80 см.;</w:t>
            </w:r>
          </w:p>
          <w:p w:rsidR="00836697" w:rsidRPr="00052F9F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2 шт. – ваза 100ммх80 ммх250 мм.</w:t>
            </w:r>
          </w:p>
          <w:p w:rsidR="00836697" w:rsidRPr="00291FE7" w:rsidRDefault="00836697" w:rsidP="00FE5836">
            <w:pPr>
              <w:ind w:left="36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1FE7">
              <w:rPr>
                <w:rFonts w:ascii="Times New Roman" w:hAnsi="Times New Roman"/>
                <w:sz w:val="20"/>
                <w:szCs w:val="20"/>
                <w:u w:val="single"/>
              </w:rPr>
              <w:t>Біло-жовте оформлення:</w:t>
            </w:r>
          </w:p>
          <w:p w:rsidR="00836697" w:rsidRPr="00052F9F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4 шт. хризантема пухнаста жовта, висота не менше 60 см.</w:t>
            </w:r>
          </w:p>
          <w:p w:rsidR="00836697" w:rsidRPr="00052F9F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4 шт. хризантема пухнаста біла, висота не менше 60 см.</w:t>
            </w:r>
          </w:p>
          <w:p w:rsidR="00836697" w:rsidRPr="00052F9F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1 шт. лілія, не менше 5 бутонів, висота не менше 60 см.</w:t>
            </w:r>
          </w:p>
          <w:p w:rsidR="00836697" w:rsidRPr="00052F9F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052F9F">
              <w:rPr>
                <w:rFonts w:ascii="Times New Roman" w:hAnsi="Times New Roman"/>
                <w:sz w:val="20"/>
                <w:szCs w:val="20"/>
              </w:rPr>
              <w:t>шт.-</w:t>
            </w:r>
            <w:proofErr w:type="spellEnd"/>
            <w:r w:rsidRPr="00052F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2F9F">
              <w:rPr>
                <w:rFonts w:ascii="Times New Roman" w:hAnsi="Times New Roman"/>
                <w:sz w:val="20"/>
                <w:szCs w:val="20"/>
              </w:rPr>
              <w:t>гіпсофіла</w:t>
            </w:r>
            <w:proofErr w:type="spellEnd"/>
          </w:p>
          <w:p w:rsidR="00836697" w:rsidRPr="00052F9F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>6 шт. троянда біла, висота не менше 60 см.</w:t>
            </w:r>
          </w:p>
          <w:p w:rsidR="00836697" w:rsidRPr="00291FE7" w:rsidRDefault="00836697" w:rsidP="0083669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052F9F">
              <w:rPr>
                <w:rFonts w:ascii="Times New Roman" w:hAnsi="Times New Roman"/>
                <w:sz w:val="20"/>
                <w:szCs w:val="20"/>
              </w:rPr>
              <w:t xml:space="preserve">Стрічка чорна або біла ( на вибір </w:t>
            </w:r>
            <w:proofErr w:type="spellStart"/>
            <w:r w:rsidRPr="00052F9F">
              <w:rPr>
                <w:rFonts w:ascii="Times New Roman" w:hAnsi="Times New Roman"/>
                <w:sz w:val="20"/>
                <w:szCs w:val="20"/>
              </w:rPr>
              <w:t>–замовника</w:t>
            </w:r>
            <w:proofErr w:type="spellEnd"/>
            <w:r w:rsidRPr="00052F9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836697" w:rsidRDefault="00836697" w:rsidP="00836697">
      <w:pPr>
        <w:jc w:val="both"/>
        <w:rPr>
          <w:rFonts w:ascii="Times New Roman" w:hAnsi="Times New Roman"/>
          <w:b/>
          <w:spacing w:val="-4"/>
        </w:rPr>
      </w:pPr>
    </w:p>
    <w:p w:rsidR="00836697" w:rsidRPr="001B64AA" w:rsidRDefault="00836697" w:rsidP="00836697">
      <w:pPr>
        <w:spacing w:after="0" w:line="240" w:lineRule="auto"/>
        <w:ind w:right="-1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B64AA">
        <w:rPr>
          <w:rFonts w:ascii="Times New Roman" w:hAnsi="Times New Roman"/>
          <w:sz w:val="24"/>
          <w:szCs w:val="24"/>
        </w:rPr>
        <w:t xml:space="preserve">. Якість квіткової продукції має відповідати вимогам державних стандартів, а також умовам, встановленим чинним законодавством до товару даного виду. </w:t>
      </w:r>
    </w:p>
    <w:p w:rsidR="00836697" w:rsidRPr="001B64AA" w:rsidRDefault="00836697" w:rsidP="008366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B64AA">
        <w:rPr>
          <w:rFonts w:ascii="Times New Roman" w:hAnsi="Times New Roman"/>
          <w:sz w:val="24"/>
          <w:szCs w:val="24"/>
        </w:rPr>
        <w:t xml:space="preserve">. Квіти повинні бути свіжими, чистими з типовими для даного ботанічного сорту забарвленням і формою квітки і листя, без видимих дефектів (не в’ялими та не прим’ятими). Квітка максимального для даного ботанічного сорту розміру, стебло без викривлень, досить міцний, щоб тримати квітку у вертикальному положенні. Стан квітки при реалізації: </w:t>
      </w:r>
      <w:proofErr w:type="spellStart"/>
      <w:r>
        <w:rPr>
          <w:rFonts w:ascii="Times New Roman" w:hAnsi="Times New Roman"/>
          <w:sz w:val="24"/>
          <w:szCs w:val="24"/>
        </w:rPr>
        <w:t>напів</w:t>
      </w:r>
      <w:r w:rsidRPr="001B64AA">
        <w:rPr>
          <w:rFonts w:ascii="Times New Roman" w:hAnsi="Times New Roman"/>
          <w:sz w:val="24"/>
          <w:szCs w:val="24"/>
        </w:rPr>
        <w:t>роз</w:t>
      </w:r>
      <w:r>
        <w:rPr>
          <w:rFonts w:ascii="Times New Roman" w:hAnsi="Times New Roman"/>
          <w:sz w:val="24"/>
          <w:szCs w:val="24"/>
        </w:rPr>
        <w:t>квіт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B64AA">
        <w:rPr>
          <w:rFonts w:ascii="Times New Roman" w:hAnsi="Times New Roman"/>
          <w:sz w:val="24"/>
          <w:szCs w:val="24"/>
        </w:rPr>
        <w:t xml:space="preserve"> та р</w:t>
      </w:r>
      <w:r>
        <w:rPr>
          <w:rFonts w:ascii="Times New Roman" w:hAnsi="Times New Roman"/>
          <w:sz w:val="24"/>
          <w:szCs w:val="24"/>
        </w:rPr>
        <w:t>озквіт</w:t>
      </w:r>
      <w:r w:rsidRPr="001B64AA">
        <w:rPr>
          <w:rFonts w:ascii="Times New Roman" w:hAnsi="Times New Roman"/>
          <w:sz w:val="24"/>
          <w:szCs w:val="24"/>
        </w:rPr>
        <w:t xml:space="preserve">. </w:t>
      </w:r>
    </w:p>
    <w:p w:rsidR="00836697" w:rsidRPr="001B64AA" w:rsidRDefault="00836697" w:rsidP="00836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B64AA">
        <w:rPr>
          <w:rFonts w:ascii="Times New Roman" w:hAnsi="Times New Roman"/>
          <w:sz w:val="24"/>
          <w:szCs w:val="24"/>
        </w:rPr>
        <w:t xml:space="preserve">. Не допускається наявність слідів отрутохімікатів, наявність шкідників та пошкоджень на квітках, стеблах, листі шкідниками. </w:t>
      </w:r>
    </w:p>
    <w:p w:rsidR="00836697" w:rsidRDefault="00836697" w:rsidP="00836697">
      <w:pPr>
        <w:spacing w:after="0" w:line="240" w:lineRule="auto"/>
        <w:ind w:right="-1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1B64AA">
        <w:rPr>
          <w:rFonts w:ascii="Times New Roman" w:hAnsi="Times New Roman"/>
          <w:sz w:val="24"/>
          <w:szCs w:val="24"/>
        </w:rPr>
        <w:t xml:space="preserve">. Кожна квітка при отриманні підлягає зовнішньому огляду. </w:t>
      </w:r>
    </w:p>
    <w:p w:rsidR="00836697" w:rsidRPr="001B64AA" w:rsidRDefault="00836697" w:rsidP="00836697">
      <w:pPr>
        <w:spacing w:after="0" w:line="240" w:lineRule="auto"/>
        <w:ind w:right="-1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1B64AA">
        <w:rPr>
          <w:rFonts w:ascii="Times New Roman" w:hAnsi="Times New Roman"/>
          <w:sz w:val="24"/>
          <w:szCs w:val="24"/>
        </w:rPr>
        <w:t>. Замовник залишає за собою право додатково узгоджувати колір та форму квітів. Обов’язкове погодження зовнішнього виду зразк</w:t>
      </w:r>
      <w:r>
        <w:rPr>
          <w:rFonts w:ascii="Times New Roman" w:hAnsi="Times New Roman"/>
          <w:sz w:val="24"/>
          <w:szCs w:val="24"/>
        </w:rPr>
        <w:t>а із Замовником перед поставкою</w:t>
      </w:r>
      <w:r w:rsidRPr="001B64AA">
        <w:rPr>
          <w:rFonts w:ascii="Times New Roman" w:hAnsi="Times New Roman"/>
          <w:sz w:val="24"/>
          <w:szCs w:val="24"/>
        </w:rPr>
        <w:t xml:space="preserve">. </w:t>
      </w:r>
    </w:p>
    <w:p w:rsidR="00836697" w:rsidRPr="001B64AA" w:rsidRDefault="00836697" w:rsidP="00836697">
      <w:pPr>
        <w:spacing w:after="0" w:line="240" w:lineRule="auto"/>
        <w:ind w:right="-1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1B64AA"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hAnsi="Times New Roman"/>
          <w:sz w:val="24"/>
          <w:szCs w:val="24"/>
        </w:rPr>
        <w:t xml:space="preserve">родавець </w:t>
      </w:r>
      <w:r w:rsidRPr="001B64AA">
        <w:rPr>
          <w:rFonts w:ascii="Times New Roman" w:hAnsi="Times New Roman"/>
          <w:sz w:val="24"/>
          <w:szCs w:val="24"/>
        </w:rPr>
        <w:t xml:space="preserve">має враховувати та використовувати </w:t>
      </w:r>
      <w:r>
        <w:rPr>
          <w:rFonts w:ascii="Times New Roman" w:hAnsi="Times New Roman"/>
          <w:sz w:val="24"/>
          <w:szCs w:val="24"/>
        </w:rPr>
        <w:t xml:space="preserve">сучасні </w:t>
      </w:r>
      <w:r w:rsidRPr="001B64AA">
        <w:rPr>
          <w:rFonts w:ascii="Times New Roman" w:hAnsi="Times New Roman"/>
          <w:sz w:val="24"/>
          <w:szCs w:val="24"/>
        </w:rPr>
        <w:t>тенденції флористики та напрям</w:t>
      </w:r>
      <w:r>
        <w:rPr>
          <w:rFonts w:ascii="Times New Roman" w:hAnsi="Times New Roman"/>
          <w:sz w:val="24"/>
          <w:szCs w:val="24"/>
        </w:rPr>
        <w:t xml:space="preserve"> і тематику</w:t>
      </w:r>
      <w:r w:rsidRPr="001B64AA">
        <w:rPr>
          <w:rFonts w:ascii="Times New Roman" w:hAnsi="Times New Roman"/>
          <w:sz w:val="24"/>
          <w:szCs w:val="24"/>
        </w:rPr>
        <w:t xml:space="preserve"> заходу за згодою Замовника. </w:t>
      </w:r>
    </w:p>
    <w:p w:rsidR="00836697" w:rsidRPr="001B64AA" w:rsidRDefault="00836697" w:rsidP="00836697">
      <w:pPr>
        <w:spacing w:after="0" w:line="240" w:lineRule="auto"/>
        <w:ind w:right="-1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1B64AA">
        <w:rPr>
          <w:rFonts w:ascii="Times New Roman" w:hAnsi="Times New Roman"/>
          <w:sz w:val="24"/>
          <w:szCs w:val="24"/>
        </w:rPr>
        <w:t>. Товар має бути поставлений в упаковці, що забезпечує захист товару від його пошкодження або псування під час транспортування і зберігання.</w:t>
      </w:r>
    </w:p>
    <w:p w:rsidR="00836697" w:rsidRPr="00D917FC" w:rsidRDefault="00836697" w:rsidP="00836697">
      <w:pPr>
        <w:pStyle w:val="3"/>
        <w:shd w:val="clear" w:color="auto" w:fill="FFFFFF"/>
        <w:spacing w:before="0" w:after="0" w:line="240" w:lineRule="auto"/>
        <w:ind w:right="-104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14</w:t>
      </w:r>
      <w:r w:rsidRPr="001B64AA">
        <w:rPr>
          <w:rFonts w:ascii="Times New Roman" w:hAnsi="Times New Roman" w:cs="Times New Roman"/>
          <w:b w:val="0"/>
          <w:bCs/>
          <w:sz w:val="24"/>
          <w:szCs w:val="24"/>
        </w:rPr>
        <w:t xml:space="preserve">. Конкретний перелік найменувань товару, його кількість у кожній партії визначається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Замовником</w:t>
      </w:r>
      <w:r w:rsidRPr="001B64AA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</w:p>
    <w:p w:rsidR="00836697" w:rsidRPr="001B64AA" w:rsidRDefault="00836697" w:rsidP="00836697">
      <w:pPr>
        <w:pStyle w:val="a5"/>
        <w:jc w:val="both"/>
        <w:rPr>
          <w:sz w:val="24"/>
          <w:szCs w:val="24"/>
        </w:rPr>
      </w:pPr>
      <w:r w:rsidRPr="001B64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1B64AA">
        <w:rPr>
          <w:rFonts w:ascii="Times New Roman" w:hAnsi="Times New Roman"/>
          <w:sz w:val="24"/>
          <w:szCs w:val="24"/>
        </w:rPr>
        <w:t xml:space="preserve">. До ціни товару включені всі витрати, які здійснює чи несе Постачальник, у тому числі транспортування товару до місця поставки, всі податки та збори, необхідні платежі, що сплачуються чи мають бути сплачені згідно із законодавством України, а також всі інші витрати Постачальника, пов’язані з виконанням Договору. </w:t>
      </w:r>
    </w:p>
    <w:p w:rsidR="00836697" w:rsidRDefault="00836697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sectPr w:rsidR="00836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743"/>
    <w:multiLevelType w:val="hybridMultilevel"/>
    <w:tmpl w:val="DE6A0A66"/>
    <w:lvl w:ilvl="0" w:tplc="A9D4C9CE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B2EB9"/>
    <w:multiLevelType w:val="multilevel"/>
    <w:tmpl w:val="33A218B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05A5C89"/>
    <w:multiLevelType w:val="hybridMultilevel"/>
    <w:tmpl w:val="CF5EE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1004B"/>
    <w:multiLevelType w:val="multilevel"/>
    <w:tmpl w:val="F924993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E0943B1"/>
    <w:multiLevelType w:val="multilevel"/>
    <w:tmpl w:val="33FCD7B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1EE1A39"/>
    <w:multiLevelType w:val="multilevel"/>
    <w:tmpl w:val="5AAA7E64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B5432AE"/>
    <w:multiLevelType w:val="hybridMultilevel"/>
    <w:tmpl w:val="4706FF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A4667F"/>
    <w:multiLevelType w:val="hybridMultilevel"/>
    <w:tmpl w:val="67B4B998"/>
    <w:lvl w:ilvl="0" w:tplc="C7D6F6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F3390"/>
    <w:multiLevelType w:val="hybridMultilevel"/>
    <w:tmpl w:val="C9A40C16"/>
    <w:lvl w:ilvl="0" w:tplc="E5B4CA24">
      <w:start w:val="3"/>
      <w:numFmt w:val="bullet"/>
      <w:lvlText w:val="-"/>
      <w:lvlJc w:val="left"/>
      <w:pPr>
        <w:ind w:left="120" w:firstLine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8E9554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0A4358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36C482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EEAD6C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08BFC4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C2DE5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AC16A0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62006F2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0658DC"/>
    <w:rsid w:val="00091C4D"/>
    <w:rsid w:val="000D2E02"/>
    <w:rsid w:val="001D74DE"/>
    <w:rsid w:val="00220C13"/>
    <w:rsid w:val="002733AB"/>
    <w:rsid w:val="002C0C25"/>
    <w:rsid w:val="002F3558"/>
    <w:rsid w:val="002F3BDA"/>
    <w:rsid w:val="003220C3"/>
    <w:rsid w:val="004132A6"/>
    <w:rsid w:val="004402B3"/>
    <w:rsid w:val="004C3A5D"/>
    <w:rsid w:val="004C5549"/>
    <w:rsid w:val="005038BC"/>
    <w:rsid w:val="00543179"/>
    <w:rsid w:val="0055219A"/>
    <w:rsid w:val="005E3921"/>
    <w:rsid w:val="005F6C4C"/>
    <w:rsid w:val="006B71D2"/>
    <w:rsid w:val="006D199E"/>
    <w:rsid w:val="006F1BF7"/>
    <w:rsid w:val="007110E6"/>
    <w:rsid w:val="007C2327"/>
    <w:rsid w:val="007E31D8"/>
    <w:rsid w:val="00836697"/>
    <w:rsid w:val="008470F6"/>
    <w:rsid w:val="00857993"/>
    <w:rsid w:val="0087596A"/>
    <w:rsid w:val="00877929"/>
    <w:rsid w:val="008A3C48"/>
    <w:rsid w:val="008A5D9A"/>
    <w:rsid w:val="00917C12"/>
    <w:rsid w:val="00AB7CB9"/>
    <w:rsid w:val="00BC3F1F"/>
    <w:rsid w:val="00BE2CDE"/>
    <w:rsid w:val="00C369A8"/>
    <w:rsid w:val="00C703E0"/>
    <w:rsid w:val="00DF2FAC"/>
    <w:rsid w:val="00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836697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836697"/>
    <w:rPr>
      <w:rFonts w:ascii="Calibri" w:eastAsia="Calibri" w:hAnsi="Calibri" w:cs="Calibri"/>
      <w:b/>
      <w:sz w:val="28"/>
      <w:szCs w:val="28"/>
      <w:lang w:eastAsia="uk-UA"/>
    </w:rPr>
  </w:style>
  <w:style w:type="paragraph" w:customStyle="1" w:styleId="21">
    <w:name w:val="Основной текст с отступом 21"/>
    <w:basedOn w:val="a"/>
    <w:uiPriority w:val="99"/>
    <w:rsid w:val="00836697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sz w:val="24"/>
      <w:szCs w:val="24"/>
      <w:lang w:eastAsia="hi-IN" w:bidi="hi-IN"/>
    </w:rPr>
  </w:style>
  <w:style w:type="paragraph" w:styleId="a5">
    <w:name w:val="No Spacing"/>
    <w:aliases w:val="nado12,Bullet"/>
    <w:link w:val="a6"/>
    <w:uiPriority w:val="99"/>
    <w:qFormat/>
    <w:rsid w:val="008366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інтервалів Знак"/>
    <w:aliases w:val="nado12 Знак,Bullet Знак"/>
    <w:link w:val="a5"/>
    <w:uiPriority w:val="99"/>
    <w:locked/>
    <w:rsid w:val="0083669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836697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836697"/>
    <w:rPr>
      <w:rFonts w:ascii="Calibri" w:eastAsia="Calibri" w:hAnsi="Calibri" w:cs="Calibri"/>
      <w:b/>
      <w:sz w:val="28"/>
      <w:szCs w:val="28"/>
      <w:lang w:eastAsia="uk-UA"/>
    </w:rPr>
  </w:style>
  <w:style w:type="paragraph" w:customStyle="1" w:styleId="21">
    <w:name w:val="Основной текст с отступом 21"/>
    <w:basedOn w:val="a"/>
    <w:uiPriority w:val="99"/>
    <w:rsid w:val="00836697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sz w:val="24"/>
      <w:szCs w:val="24"/>
      <w:lang w:eastAsia="hi-IN" w:bidi="hi-IN"/>
    </w:rPr>
  </w:style>
  <w:style w:type="paragraph" w:styleId="a5">
    <w:name w:val="No Spacing"/>
    <w:aliases w:val="nado12,Bullet"/>
    <w:link w:val="a6"/>
    <w:uiPriority w:val="99"/>
    <w:qFormat/>
    <w:rsid w:val="008366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інтервалів Знак"/>
    <w:aliases w:val="nado12 Знак,Bullet Знак"/>
    <w:link w:val="a5"/>
    <w:uiPriority w:val="99"/>
    <w:locked/>
    <w:rsid w:val="0083669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4111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25</cp:revision>
  <dcterms:created xsi:type="dcterms:W3CDTF">2024-09-20T07:42:00Z</dcterms:created>
  <dcterms:modified xsi:type="dcterms:W3CDTF">2026-02-26T08:28:00Z</dcterms:modified>
</cp:coreProperties>
</file>