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1F1686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Від </w:t>
      </w:r>
      <w:r w:rsidR="001F1686" w:rsidRPr="001F16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1F1686" w:rsidRPr="001F1686">
        <w:rPr>
          <w:rFonts w:ascii="Times New Roman" w:hAnsi="Times New Roman" w:cs="Times New Roman"/>
          <w:b/>
          <w:sz w:val="24"/>
          <w:szCs w:val="28"/>
        </w:rPr>
        <w:t>05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1F1686" w:rsidRPr="001F168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січня 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1F1686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0C7B9F" w:rsidRPr="001F1686">
        <w:rPr>
          <w:rFonts w:ascii="Times New Roman" w:hAnsi="Times New Roman" w:cs="Times New Roman"/>
          <w:b/>
          <w:sz w:val="24"/>
          <w:szCs w:val="28"/>
        </w:rPr>
        <w:t>5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CA2" w:rsidRPr="001F1686" w:rsidRDefault="00937F91" w:rsidP="001F1686">
      <w:pPr>
        <w:framePr w:w="6873" w:h="985" w:hSpace="142" w:wrap="around" w:vAnchor="text" w:hAnchor="page" w:x="1734" w:y="102"/>
        <w:rPr>
          <w:rFonts w:ascii="Times New Roman" w:hAnsi="Times New Roman" w:cs="Times New Roman"/>
          <w:b/>
          <w:sz w:val="24"/>
          <w:szCs w:val="28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видачу дублікату свідоцтва про право власності на квартиру в </w:t>
      </w:r>
      <w:proofErr w:type="spellStart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с.Скоморохи</w:t>
      </w:r>
      <w:proofErr w:type="spellEnd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, </w:t>
      </w:r>
      <w:proofErr w:type="spellStart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вул.І.Коробка</w:t>
      </w:r>
      <w:proofErr w:type="spellEnd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, 7а, кв.1, що належить </w:t>
      </w:r>
      <w:proofErr w:type="spellStart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гр.Кіху</w:t>
      </w:r>
      <w:proofErr w:type="spellEnd"/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П.В.</w:t>
      </w:r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1F1686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72CA2" w:rsidRPr="001F1686" w:rsidRDefault="00E72CA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937F91" w:rsidRPr="001F1686" w:rsidRDefault="00937F91" w:rsidP="00937F91">
      <w:pPr>
        <w:ind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Керуючись  главами  23, 24, 25, 26, 28, 29  Цивільного  кодексу  України,  статтею 30  Закону  України  «Про  місцеве  самоврядування в  Україні»  та  Закону  України  «Про  внесення змін до Закону України «Про  державну  реєстрацію  речових  прав  на  нерухоме  майно  та  їх  обтяжень»  від  09.12.2011  №4152-</w:t>
      </w:r>
      <w:r w:rsidRPr="001F1686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І,  розглянувши  заяву  та  подані  документи 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гр.Войтович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Наталії Павлівни від 23.12.2020  року,  про  видачу  дублікату  свідоцтва  про  право  власності  на  квартиру  №1 в  будинку №7а по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вул.І.Коробка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 в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с.Скоморохи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, Сокальського району Львівської області, беручи до уваги оголошення про  втрату  свідоцтва  про  право  власності  на  вищезгадану  квартиру,  виконавчий  комітет  </w:t>
      </w:r>
      <w:proofErr w:type="spellStart"/>
      <w:r w:rsidR="001F1686">
        <w:rPr>
          <w:rFonts w:ascii="Times New Roman" w:hAnsi="Times New Roman" w:cs="Times New Roman"/>
          <w:sz w:val="24"/>
          <w:szCs w:val="28"/>
          <w:lang w:val="uk-UA"/>
        </w:rPr>
        <w:t>Сокальської</w:t>
      </w:r>
      <w:proofErr w:type="spellEnd"/>
      <w:r w:rsidR="001F1686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міської  ради,  - 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В И Р І Ш И В :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1. Видати дублікат свідоцтва  про  право  власності  на  квартиру №1 в  будинку №7а по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вул.І.Коробка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с.Скоморохи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, Сокальського району Львівської області, оформленого  на  підставі  розпорядження Сокальської районної ради від 05.03.2010 року №11, на ім’я </w:t>
      </w:r>
      <w:proofErr w:type="spellStart"/>
      <w:r w:rsidRPr="001F1686">
        <w:rPr>
          <w:rFonts w:ascii="Times New Roman" w:hAnsi="Times New Roman" w:cs="Times New Roman"/>
          <w:sz w:val="24"/>
          <w:szCs w:val="28"/>
          <w:lang w:val="uk-UA"/>
        </w:rPr>
        <w:t>гр.Кіх</w:t>
      </w:r>
      <w:proofErr w:type="spellEnd"/>
      <w:r w:rsidRPr="001F1686">
        <w:rPr>
          <w:rFonts w:ascii="Times New Roman" w:hAnsi="Times New Roman" w:cs="Times New Roman"/>
          <w:sz w:val="24"/>
          <w:szCs w:val="28"/>
          <w:lang w:val="uk-UA"/>
        </w:rPr>
        <w:t xml:space="preserve"> Павло Васильович (посмертно).  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2. Доручити КП ЛОР «Червоноградське МБТІ»  видати  дублікат  свідоцтва про  право  власності  на  нерухоме  майно  згідно  із  пунктом 1  цього  рішення.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sz w:val="24"/>
          <w:szCs w:val="28"/>
          <w:lang w:val="uk-UA"/>
        </w:rPr>
        <w:t>3. Контроль  за  виконанням  даного  рішення  покласти  на  керуючого справами (секретар) виконавчого комітету Сокальської міської ради Кондратюка В.І.</w:t>
      </w: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37F91" w:rsidRPr="001F1686" w:rsidRDefault="00937F91" w:rsidP="00937F91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>Міський голова</w:t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</w:r>
      <w:r w:rsidRPr="001F1686">
        <w:rPr>
          <w:rFonts w:ascii="Times New Roman" w:hAnsi="Times New Roman" w:cs="Times New Roman"/>
          <w:b/>
          <w:sz w:val="24"/>
          <w:szCs w:val="28"/>
          <w:lang w:val="uk-UA"/>
        </w:rPr>
        <w:tab/>
        <w:t>Сергій КАСЯН</w:t>
      </w:r>
      <w:bookmarkStart w:id="0" w:name="_GoBack"/>
      <w:bookmarkEnd w:id="0"/>
    </w:p>
    <w:sectPr w:rsidR="00937F91" w:rsidRPr="001F1686" w:rsidSect="001F1686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EE" w:rsidRDefault="007D16EE" w:rsidP="003967F2">
      <w:pPr>
        <w:spacing w:after="0" w:line="240" w:lineRule="auto"/>
      </w:pPr>
      <w:r>
        <w:separator/>
      </w:r>
    </w:p>
  </w:endnote>
  <w:endnote w:type="continuationSeparator" w:id="0">
    <w:p w:rsidR="007D16EE" w:rsidRDefault="007D16EE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EE" w:rsidRDefault="007D16EE" w:rsidP="003967F2">
      <w:pPr>
        <w:spacing w:after="0" w:line="240" w:lineRule="auto"/>
      </w:pPr>
      <w:r>
        <w:separator/>
      </w:r>
    </w:p>
  </w:footnote>
  <w:footnote w:type="continuationSeparator" w:id="0">
    <w:p w:rsidR="007D16EE" w:rsidRDefault="007D16EE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220A787" wp14:editId="49C7BD09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C7B9F"/>
    <w:rsid w:val="00185F7D"/>
    <w:rsid w:val="001C217F"/>
    <w:rsid w:val="001F1686"/>
    <w:rsid w:val="003967F2"/>
    <w:rsid w:val="003E79C3"/>
    <w:rsid w:val="005B5602"/>
    <w:rsid w:val="007D16EE"/>
    <w:rsid w:val="008E6A31"/>
    <w:rsid w:val="00937F91"/>
    <w:rsid w:val="00A621F4"/>
    <w:rsid w:val="00B64D17"/>
    <w:rsid w:val="00BB413B"/>
    <w:rsid w:val="00E72CA2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2021-01-05T11:31:00Z</dcterms:created>
  <dcterms:modified xsi:type="dcterms:W3CDTF">2021-01-11T08:32:00Z</dcterms:modified>
</cp:coreProperties>
</file>